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30" w:rsidRPr="00977030" w:rsidRDefault="00977030" w:rsidP="00977030">
      <w:pPr>
        <w:spacing w:before="75" w:after="75" w:line="240" w:lineRule="auto"/>
        <w:ind w:left="150" w:right="150"/>
        <w:outlineLvl w:val="0"/>
        <w:rPr>
          <w:rFonts w:ascii="Verdana" w:eastAsia="Times New Roman" w:hAnsi="Verdana" w:cs="Tahoma"/>
          <w:b/>
          <w:i/>
          <w:kern w:val="36"/>
          <w:sz w:val="36"/>
          <w:szCs w:val="36"/>
          <w:lang w:eastAsia="ru-RU"/>
        </w:rPr>
      </w:pPr>
      <w:r w:rsidRPr="00977030">
        <w:rPr>
          <w:rFonts w:ascii="Verdana" w:eastAsia="Times New Roman" w:hAnsi="Verdana" w:cs="Tahoma"/>
          <w:b/>
          <w:i/>
          <w:kern w:val="36"/>
          <w:sz w:val="36"/>
          <w:szCs w:val="36"/>
          <w:lang w:eastAsia="ru-RU"/>
        </w:rPr>
        <w:t>Деятельность и контролирующие органы исполнительной власти субъекта Российской Федерации в сфере охраны здоровья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  <w:t>Целью создания и деятельности Учреждения является оказание услуг гражданам и юридическим лицам для обеспечения реализации предусмотренных законодательством Российской Федерации полномочий органов государственной власти Красноярского края в сфере здравоохранения.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  <w:t>Предметом деятельности Учреждения является медицинская помощь и иные виды разрешенных действующим законодательством и настоящим уставом работ (услуг), предоставляемых гражданам и юридическим лицам.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  <w:t>Методическое руководство деятельности Учреждения осуществляет краевое государственное бюджетное учреждение здравоохранения «</w:t>
      </w:r>
      <w:r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  <w:t>Дзержинская районная больница</w:t>
      </w:r>
      <w:r w:rsidRPr="00977030">
        <w:rPr>
          <w:rFonts w:ascii="Tahoma" w:eastAsia="Times New Roman" w:hAnsi="Tahoma" w:cs="Tahoma"/>
          <w:i/>
          <w:color w:val="303F50"/>
          <w:sz w:val="20"/>
          <w:szCs w:val="20"/>
          <w:lang w:eastAsia="ru-RU"/>
        </w:rPr>
        <w:t>».</w:t>
      </w:r>
    </w:p>
    <w:p w:rsidR="00977030" w:rsidRPr="00977030" w:rsidRDefault="00977030" w:rsidP="00977030">
      <w:pPr>
        <w:shd w:val="clear" w:color="auto" w:fill="FFFFFF"/>
        <w:spacing w:before="150" w:after="0" w:line="240" w:lineRule="auto"/>
        <w:jc w:val="center"/>
        <w:outlineLvl w:val="1"/>
        <w:rPr>
          <w:rFonts w:ascii="Verdana" w:eastAsia="Times New Roman" w:hAnsi="Verdana" w:cs="Tahoma"/>
          <w:color w:val="8D9CAA"/>
          <w:sz w:val="33"/>
          <w:szCs w:val="33"/>
          <w:lang w:eastAsia="ru-RU"/>
        </w:rPr>
      </w:pPr>
      <w:r w:rsidRPr="00977030">
        <w:rPr>
          <w:rFonts w:ascii="Verdana" w:eastAsia="Times New Roman" w:hAnsi="Verdana" w:cs="Tahoma"/>
          <w:b/>
          <w:bCs/>
          <w:color w:val="8D9CAA"/>
          <w:sz w:val="33"/>
          <w:szCs w:val="33"/>
          <w:lang w:eastAsia="ru-RU"/>
        </w:rPr>
        <w:t> </w:t>
      </w:r>
    </w:p>
    <w:p w:rsidR="00977030" w:rsidRPr="00977030" w:rsidRDefault="009A6950" w:rsidP="00977030">
      <w:pPr>
        <w:shd w:val="clear" w:color="auto" w:fill="FFFFFF"/>
        <w:spacing w:before="150" w:after="0" w:line="240" w:lineRule="auto"/>
        <w:jc w:val="center"/>
        <w:outlineLvl w:val="1"/>
        <w:rPr>
          <w:rFonts w:ascii="Verdana" w:eastAsia="Times New Roman" w:hAnsi="Verdana" w:cs="Tahoma"/>
          <w:i/>
          <w:sz w:val="33"/>
          <w:szCs w:val="33"/>
          <w:lang w:eastAsia="ru-RU"/>
        </w:rPr>
      </w:pPr>
      <w:r>
        <w:rPr>
          <w:rFonts w:ascii="Verdana" w:eastAsia="Times New Roman" w:hAnsi="Verdana" w:cs="Tahoma"/>
          <w:b/>
          <w:bCs/>
          <w:i/>
          <w:sz w:val="33"/>
          <w:szCs w:val="33"/>
          <w:lang w:eastAsia="ru-RU"/>
        </w:rPr>
        <w:t>К</w:t>
      </w:r>
      <w:r w:rsidR="00977030" w:rsidRPr="009A6950">
        <w:rPr>
          <w:rFonts w:ascii="Verdana" w:eastAsia="Times New Roman" w:hAnsi="Verdana" w:cs="Tahoma"/>
          <w:b/>
          <w:bCs/>
          <w:i/>
          <w:sz w:val="33"/>
          <w:szCs w:val="33"/>
          <w:lang w:eastAsia="ru-RU"/>
        </w:rPr>
        <w:t>онтролирующие органы исполнительной власти субъекта Российской Федерации в сфере охраны здоровья</w:t>
      </w:r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Министерство здравоохранения Российской Федерации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127994, ГСП-4, г. Москва, 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Рахмановский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пер, д. 3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 (800)200-03-89 (горячая линия), (495) 628-44-53, (495) 627-29-44, (495) 627-29-93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6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https://www.rosminzdrav.ru/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Министерство здравоохранения Красноярского края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660017, г. Красноярск, ул. Красной армии, 3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211-51-51, факс: (391) 211-01-36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7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http://kraszdrav.ru/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Росздравнадзор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109074, г. Москва, Славянская площадь, д.4, стр.1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(495) 698-45-38; (499) 578-02-30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8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http://www.ros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z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dravn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a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dzor.ru/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22CE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Территориальный орган Росздравнадзора 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660021,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.К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расноярск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пр. Мира, д. 132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221-11-41, факс: (391) 221-31-23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9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http://24reg.roszdravnadzo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r</w:t>
        </w:r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.ru/</w:t>
        </w:r>
      </w:hyperlink>
    </w:p>
    <w:p w:rsidR="009938D5" w:rsidRDefault="009938D5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b/>
          <w:bCs/>
          <w:color w:val="FF0000"/>
          <w:sz w:val="30"/>
          <w:szCs w:val="30"/>
          <w:lang w:eastAsia="ru-RU"/>
        </w:rPr>
      </w:pPr>
    </w:p>
    <w:p w:rsidR="00942E8E" w:rsidRDefault="00942E8E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</w:pPr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proofErr w:type="spellStart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lastRenderedPageBreak/>
        <w:t>Роспотребнадзор</w:t>
      </w:r>
      <w:proofErr w:type="spellEnd"/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127994, г. Москва,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Вадковский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переулок, дом 18, строение 5 и 7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+7 (499) 973-26-90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0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http://rospotrebnadzor.ru/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22CE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Управление </w:t>
      </w:r>
      <w:proofErr w:type="spellStart"/>
      <w:r w:rsidRPr="00D22CE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Роспотребнадзора</w:t>
      </w:r>
      <w:proofErr w:type="spellEnd"/>
      <w:r w:rsidRPr="00D22CE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660097,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.К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расноярск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, ул.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Каратанова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д. 21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226-89-50 (многоканальный), факс: (391) 226-90-49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1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http://24.rospotrebnadzor.ru/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proofErr w:type="spellStart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Росприроднадзор</w:t>
      </w:r>
      <w:proofErr w:type="spellEnd"/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123995, Москва, </w:t>
      </w:r>
      <w:proofErr w:type="spellStart"/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ул</w:t>
      </w:r>
      <w:proofErr w:type="spellEnd"/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Б. Грузинская, 4/6, Д-242, ГСП-5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(499) 254-50-72, (499) 254-67-38, факс (499) 254-58-88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2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http://rpn.gov.ru/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Управление федеральной службы по надзору в сфере природопользования 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660049, г. Красноярск, ул. К. Маркса, 62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212-07-36, факс: (391) 252-29-56,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3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http://www.yarsknadzor.ru/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proofErr w:type="spellStart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Роскомнадзор</w:t>
      </w:r>
      <w:proofErr w:type="spellEnd"/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109074,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.М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осква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Китайгородский пр., д.7, стр.2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(495) 987–68-00, факс: (495) 987–68-01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4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http://www.rsoc.ru/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660028,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.К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расноярск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ул. Новосибирская, д.64а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(391) 244-19-09; (391) 202-30-79, факс: (391) 265-39-84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5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http://24.rsoc.ru/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proofErr w:type="spellStart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Росстандарт</w:t>
      </w:r>
      <w:proofErr w:type="spellEnd"/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119991, г. Москва, В-49,  Ленинский проспект, д. 9, ГСП-1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(499) 236-03-00, факсы: (499) 236-62-31, (499) 237-60-32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Государственный региональный центр стандартизации, метрологии и испытаний в Красноярском крае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660093 г. Красноярск, ул. Вавилова, 1А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236-30-80 (многоканальный), (391) 236-26-81, факс: (391) 236-12-94</w:t>
      </w:r>
    </w:p>
    <w:p w:rsid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6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http://www.krascsm.ru/</w:t>
        </w:r>
      </w:hyperlink>
    </w:p>
    <w:p w:rsidR="009938D5" w:rsidRDefault="009938D5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</w:p>
    <w:p w:rsidR="009938D5" w:rsidRPr="00977030" w:rsidRDefault="009938D5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</w:p>
    <w:p w:rsidR="00942E8E" w:rsidRDefault="00942E8E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</w:pPr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proofErr w:type="spellStart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lastRenderedPageBreak/>
        <w:t>Роструд</w:t>
      </w:r>
      <w:proofErr w:type="spellEnd"/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109012, Москва, Биржевая площадь, 1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(495) 698-84-14, (495) 698-84-12, факс: (495) 628-73-14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7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http://www.rostrud.ru/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22CE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Государственная инспекция труда в Красноярском крае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660059, г. Красноярск, ул. 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Семафорная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433/2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228-86-81 (единая справочная), (391) 228-87-20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8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http://git24.rostrud.ru/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Фонд социального страхования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107139, Москва, Орликов переулок, д. 3а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(495) 668-03-33 (многоканальный), факс: (495) 668-02-34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19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http://fss.ru/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Красноярское региональное отделение Фонда социального страхования РФ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Телефоны/факсы: (391) 268-72-02, 268-72-03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0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krofss.krasnoyarsk.ru/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Пенсионный фонд РФ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119991, г. Москва, ул. Шаболовка, д. 4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(800) 510-55-55 (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колл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-центр), (495) 987-89-07, (495) 987-89-14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Управление пенсионного фонда РФ 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660022,  г. Красноярск, ул. Партизана Железняка, 44 г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(391) 258-00-66 (горячая линия), (391) 258-00-01, факс: (391) 258-00-96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1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http://www.pfrf.ru/ot_krasyar/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МЧС России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109012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.М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осква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Театральный пр.,3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(495) 626-39-01, (495) 983-68-53, факс: (495) 624-19-46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2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http://www.mchs.gov.ru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Главное управление МЧС России 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660049, г. Красноя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рск пр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 Мира, 68</w:t>
      </w:r>
    </w:p>
    <w:p w:rsidR="00977030" w:rsidRPr="00977030" w:rsidRDefault="00977030" w:rsidP="00942E8E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 (391) 211-47-83 , (391)  211-41-15, (391) 227-09-19, факс: (391) 211-46-91</w:t>
      </w:r>
      <w:r w:rsidR="00942E8E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</w:t>
      </w: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3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http://www.24.mchs.gov.ru/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Министерство труда и социальной защиты РФ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127994, г. Москва, ул. Ильинка, д. 21, ГСП-4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(495) 606-00-60 (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справочния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), (495) 587-88-89, факс: (495) 606-18-76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4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http://rosmintrud.ru/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lastRenderedPageBreak/>
        <w:t>Министерство социальной политики Красноярского края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660049,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.К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расноярск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пр.Мира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34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Телефон: (800) 350-20-50 (единая справочная), (391) 212-38-76, факс: 212-38-90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5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http://szn24.ru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Госавтоинспекция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101000,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.М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осква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ул.Мясницкая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 д. 3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(495) 214-08-77, (495) 214-07-18, (495) 214-09-66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6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http://www.gibdd.ru/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Управление ГИБДД ГУ МВД России по Красноярскому краю 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660060, г. Красноярск, ул. 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Брянская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23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 (391) 245-96-46, (391) 227-22-64, (391) 227-96-91, факс: (391) 227-22-64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7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http://www.gibdd.ru/r/24/</w:t>
        </w:r>
      </w:hyperlink>
    </w:p>
    <w:p w:rsidR="00977030" w:rsidRPr="00977030" w:rsidRDefault="00977030" w:rsidP="00977030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ahoma"/>
          <w:color w:val="00B0F0"/>
          <w:sz w:val="30"/>
          <w:szCs w:val="30"/>
          <w:lang w:eastAsia="ru-RU"/>
        </w:rPr>
      </w:pPr>
      <w:bookmarkStart w:id="0" w:name="_GoBack"/>
      <w:bookmarkEnd w:id="0"/>
      <w:r w:rsidRPr="009938D5">
        <w:rPr>
          <w:rFonts w:ascii="Verdana" w:eastAsia="Times New Roman" w:hAnsi="Verdana" w:cs="Tahoma"/>
          <w:b/>
          <w:bCs/>
          <w:color w:val="00B0F0"/>
          <w:sz w:val="30"/>
          <w:szCs w:val="30"/>
          <w:lang w:eastAsia="ru-RU"/>
        </w:rPr>
        <w:t>Федеральная служба по контролю за оборотом наркотиков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101990, Москва, ул. Маросейка, д. 12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  (495) 621-43-09, (495) 983-53-60, факс: (495) 621-28-22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8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http://fskn.gov.ru/</w:t>
        </w:r>
      </w:hyperlink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 xml:space="preserve">Управление федеральной службы по контролю </w:t>
      </w:r>
      <w:proofErr w:type="gramStart"/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>за</w:t>
      </w:r>
      <w:proofErr w:type="gramEnd"/>
      <w:r w:rsidRPr="00977030">
        <w:rPr>
          <w:rFonts w:ascii="Tahoma" w:eastAsia="Times New Roman" w:hAnsi="Tahoma" w:cs="Tahoma"/>
          <w:b/>
          <w:bCs/>
          <w:color w:val="303F50"/>
          <w:sz w:val="20"/>
          <w:szCs w:val="20"/>
          <w:lang w:eastAsia="ru-RU"/>
        </w:rPr>
        <w:t xml:space="preserve"> обороту наркотиков по Красноярскому краю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660049,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г</w:t>
      </w:r>
      <w:proofErr w:type="gram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.К</w:t>
      </w:r>
      <w:proofErr w:type="gram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расноярск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 xml:space="preserve">, </w:t>
      </w:r>
      <w:proofErr w:type="spellStart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пр.Мира</w:t>
      </w:r>
      <w:proofErr w:type="spellEnd"/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, д.84</w:t>
      </w:r>
    </w:p>
    <w:p w:rsidR="00977030" w:rsidRPr="00977030" w:rsidRDefault="00977030" w:rsidP="0097703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Телефоны: (391)267-83-55, (391)265-30-53, факс (391)265-30-52</w:t>
      </w:r>
    </w:p>
    <w:p w:rsidR="00977030" w:rsidRPr="00977030" w:rsidRDefault="00977030" w:rsidP="00977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F50"/>
          <w:sz w:val="20"/>
          <w:szCs w:val="20"/>
          <w:lang w:eastAsia="ru-RU"/>
        </w:rPr>
      </w:pPr>
      <w:r w:rsidRPr="00977030">
        <w:rPr>
          <w:rFonts w:ascii="Tahoma" w:eastAsia="Times New Roman" w:hAnsi="Tahoma" w:cs="Tahoma"/>
          <w:color w:val="303F50"/>
          <w:sz w:val="20"/>
          <w:szCs w:val="20"/>
          <w:lang w:eastAsia="ru-RU"/>
        </w:rPr>
        <w:t>Сайт: </w:t>
      </w:r>
      <w:hyperlink r:id="rId29" w:tgtFrame="_blank" w:history="1">
        <w:r w:rsidRPr="00977030">
          <w:rPr>
            <w:rFonts w:ascii="Tahoma" w:eastAsia="Times New Roman" w:hAnsi="Tahoma" w:cs="Tahoma"/>
            <w:color w:val="839BB4"/>
            <w:sz w:val="20"/>
            <w:szCs w:val="20"/>
            <w:lang w:eastAsia="ru-RU"/>
          </w:rPr>
          <w:t>http://gnk.krasnoyarsk.ru/</w:t>
        </w:r>
      </w:hyperlink>
    </w:p>
    <w:p w:rsidR="00460E49" w:rsidRPr="00977030" w:rsidRDefault="00460E49" w:rsidP="00977030">
      <w:pPr>
        <w:spacing w:line="240" w:lineRule="auto"/>
      </w:pPr>
    </w:p>
    <w:sectPr w:rsidR="00460E49" w:rsidRPr="00977030" w:rsidSect="00942E8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F08"/>
    <w:multiLevelType w:val="hybridMultilevel"/>
    <w:tmpl w:val="3AC8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49"/>
    <w:rsid w:val="002B2D88"/>
    <w:rsid w:val="00460E49"/>
    <w:rsid w:val="008E5FA5"/>
    <w:rsid w:val="00942E8E"/>
    <w:rsid w:val="00977030"/>
    <w:rsid w:val="009938D5"/>
    <w:rsid w:val="009A6950"/>
    <w:rsid w:val="00A93BB3"/>
    <w:rsid w:val="00AB0408"/>
    <w:rsid w:val="00D22CE5"/>
    <w:rsid w:val="00FE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E49"/>
  </w:style>
  <w:style w:type="character" w:styleId="a3">
    <w:name w:val="Hyperlink"/>
    <w:basedOn w:val="a0"/>
    <w:uiPriority w:val="99"/>
    <w:semiHidden/>
    <w:unhideWhenUsed/>
    <w:rsid w:val="00460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B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BB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E5F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E49"/>
  </w:style>
  <w:style w:type="character" w:styleId="a3">
    <w:name w:val="Hyperlink"/>
    <w:basedOn w:val="a0"/>
    <w:uiPriority w:val="99"/>
    <w:semiHidden/>
    <w:unhideWhenUsed/>
    <w:rsid w:val="00460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B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BB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E5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66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233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" TargetMode="External"/><Relationship Id="rId13" Type="http://schemas.openxmlformats.org/officeDocument/2006/relationships/hyperlink" Target="http://www.yarsknadzor.ru/" TargetMode="External"/><Relationship Id="rId18" Type="http://schemas.openxmlformats.org/officeDocument/2006/relationships/hyperlink" Target="http://git24.rostrud.ru/" TargetMode="External"/><Relationship Id="rId26" Type="http://schemas.openxmlformats.org/officeDocument/2006/relationships/hyperlink" Target="http://www.gibd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frf.ru/ot_krasyar/" TargetMode="External"/><Relationship Id="rId7" Type="http://schemas.openxmlformats.org/officeDocument/2006/relationships/hyperlink" Target="http://kraszdrav.ru/" TargetMode="External"/><Relationship Id="rId12" Type="http://schemas.openxmlformats.org/officeDocument/2006/relationships/hyperlink" Target="http://rpn.gov.ru/" TargetMode="External"/><Relationship Id="rId17" Type="http://schemas.openxmlformats.org/officeDocument/2006/relationships/hyperlink" Target="http://www.rostrud.ru/" TargetMode="External"/><Relationship Id="rId25" Type="http://schemas.openxmlformats.org/officeDocument/2006/relationships/hyperlink" Target="http://szn2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csm.ru/" TargetMode="External"/><Relationship Id="rId20" Type="http://schemas.openxmlformats.org/officeDocument/2006/relationships/hyperlink" Target="http://kecrb.ru/krofss.krasnoyarsk.ru/" TargetMode="External"/><Relationship Id="rId29" Type="http://schemas.openxmlformats.org/officeDocument/2006/relationships/hyperlink" Target="http://gnk.krasnoyar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http://24.rospotrebnadzor.ru/" TargetMode="External"/><Relationship Id="rId24" Type="http://schemas.openxmlformats.org/officeDocument/2006/relationships/hyperlink" Target="http://rosmintru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4.rsoc.ru/" TargetMode="External"/><Relationship Id="rId23" Type="http://schemas.openxmlformats.org/officeDocument/2006/relationships/hyperlink" Target="http://www.24.mchs.gov.ru/" TargetMode="External"/><Relationship Id="rId28" Type="http://schemas.openxmlformats.org/officeDocument/2006/relationships/hyperlink" Target="http://fskn.gov.ru/" TargetMode="External"/><Relationship Id="rId10" Type="http://schemas.openxmlformats.org/officeDocument/2006/relationships/hyperlink" Target="http://rospotrebnadzor.ru/" TargetMode="External"/><Relationship Id="rId19" Type="http://schemas.openxmlformats.org/officeDocument/2006/relationships/hyperlink" Target="http://fss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4reg.roszdravnadzor.ru/" TargetMode="External"/><Relationship Id="rId14" Type="http://schemas.openxmlformats.org/officeDocument/2006/relationships/hyperlink" Target="http://www.rsoc.ru/" TargetMode="External"/><Relationship Id="rId22" Type="http://schemas.openxmlformats.org/officeDocument/2006/relationships/hyperlink" Target="http://www.mchs.gov.ru/" TargetMode="External"/><Relationship Id="rId27" Type="http://schemas.openxmlformats.org/officeDocument/2006/relationships/hyperlink" Target="http://www.gibdd.ru/r/2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Дзержинская РБ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Миронов</dc:creator>
  <cp:keywords/>
  <dc:description/>
  <cp:lastModifiedBy>Администратор Миронов</cp:lastModifiedBy>
  <cp:revision>9</cp:revision>
  <dcterms:created xsi:type="dcterms:W3CDTF">2016-09-16T05:57:00Z</dcterms:created>
  <dcterms:modified xsi:type="dcterms:W3CDTF">2016-09-16T06:10:00Z</dcterms:modified>
</cp:coreProperties>
</file>